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F" w:rsidRPr="0090681B" w:rsidRDefault="002403AF" w:rsidP="0090681B">
      <w:r>
        <w:rPr>
          <w:noProof/>
          <w:lang w:eastAsia="uk-UA"/>
        </w:rPr>
        <w:pict>
          <v:line id="Прямая соединительная линия 5" o:spid="_x0000_s1026" style="position:absolute;z-index:251658752;visibility:visible" from="-1in,32.8pt" to="874pt,36.8pt" strokecolor="red" strokeweight="1.5pt">
            <v:stroke joinstyle="miter"/>
          </v:line>
        </w:pict>
      </w:r>
      <w:r>
        <w:rPr>
          <w:noProof/>
          <w:lang w:eastAsia="uk-UA"/>
        </w:rPr>
        <w:pict>
          <v:line id="Прямая соединительная линия 1" o:spid="_x0000_s1027" style="position:absolute;z-index:251656704;visibility:visible;mso-position-horizontal:left;mso-position-horizontal-relative:page" from="0,29.2pt" to="624pt,30.7pt" strokecolor="gray" strokeweight="3pt">
            <v:stroke joinstyle="miter"/>
            <w10:wrap anchorx="page"/>
          </v:line>
        </w:pict>
      </w:r>
    </w:p>
    <w:tbl>
      <w:tblPr>
        <w:tblpPr w:leftFromText="180" w:rightFromText="180" w:horzAnchor="page" w:tblpX="316" w:tblpY="-765"/>
        <w:tblW w:w="11506" w:type="dxa"/>
        <w:tblLook w:val="00A0"/>
      </w:tblPr>
      <w:tblGrid>
        <w:gridCol w:w="5753"/>
        <w:gridCol w:w="5753"/>
      </w:tblGrid>
      <w:tr w:rsidR="002403AF" w:rsidRPr="00624553">
        <w:trPr>
          <w:trHeight w:val="1307"/>
        </w:trPr>
        <w:tc>
          <w:tcPr>
            <w:tcW w:w="5753" w:type="dxa"/>
          </w:tcPr>
          <w:p w:rsidR="002403AF" w:rsidRPr="00624553" w:rsidRDefault="002403AF" w:rsidP="00624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403AF" w:rsidRPr="00624553" w:rsidRDefault="002403AF" w:rsidP="00624553">
            <w:pPr>
              <w:spacing w:after="0" w:line="276" w:lineRule="auto"/>
              <w:ind w:right="85"/>
              <w:rPr>
                <w:sz w:val="18"/>
                <w:szCs w:val="18"/>
              </w:rPr>
            </w:pPr>
          </w:p>
          <w:p w:rsidR="002403AF" w:rsidRPr="00624553" w:rsidRDefault="002403AF" w:rsidP="00624553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624553">
              <w:rPr>
                <w:rFonts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2403AF" w:rsidRPr="00624553" w:rsidRDefault="002403AF" w:rsidP="00624553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624553">
              <w:rPr>
                <w:rFonts w:ascii="Times New Roman" w:hAnsi="Times New Roman"/>
                <w:sz w:val="18"/>
                <w:szCs w:val="18"/>
              </w:rPr>
              <w:t>61022, м.</w:t>
            </w:r>
            <w:r w:rsidRPr="006245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4553">
              <w:rPr>
                <w:rFonts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 w:rsidR="002403AF" w:rsidRPr="00624553" w:rsidRDefault="002403AF" w:rsidP="00624553">
            <w:pPr>
              <w:spacing w:after="0" w:line="276" w:lineRule="auto"/>
              <w:ind w:right="85"/>
              <w:rPr>
                <w:sz w:val="18"/>
                <w:szCs w:val="18"/>
              </w:rPr>
            </w:pPr>
            <w:r w:rsidRPr="00624553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5" w:history="1"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-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624553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2403AF" w:rsidRDefault="002403AF" w:rsidP="006F2AD4">
      <w:pPr>
        <w:shd w:val="clear" w:color="auto" w:fill="FFFFFF"/>
        <w:spacing w:line="276" w:lineRule="auto"/>
        <w:ind w:right="85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margin-left:-36pt;margin-top:22.45pt;width:132pt;height:37.4pt;z-index:251657728;visibility:visible;mso-position-horizontal-relative:text;mso-position-vertical-relative:text">
            <v:imagedata r:id="rId6" o:title=""/>
          </v:shape>
        </w:pict>
      </w:r>
      <w:r>
        <w:rPr>
          <w:rFonts w:ascii="Times New Roman" w:hAnsi="Times New Roman"/>
          <w:b/>
          <w:sz w:val="26"/>
          <w:szCs w:val="26"/>
        </w:rPr>
        <w:t>15.02.2018</w:t>
      </w:r>
      <w:r w:rsidRPr="00DA2F63">
        <w:rPr>
          <w:rFonts w:ascii="Times New Roman" w:hAnsi="Times New Roman"/>
          <w:b/>
          <w:sz w:val="26"/>
          <w:szCs w:val="26"/>
        </w:rPr>
        <w:t xml:space="preserve"> </w:t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</w:r>
      <w:r w:rsidRPr="00DA2F63">
        <w:rPr>
          <w:rFonts w:ascii="Times New Roman" w:hAnsi="Times New Roman"/>
          <w:b/>
          <w:sz w:val="26"/>
          <w:szCs w:val="26"/>
        </w:rPr>
        <w:tab/>
        <w:t xml:space="preserve">       ПРЕС-РЕЛІЗ</w:t>
      </w:r>
    </w:p>
    <w:p w:rsidR="002403AF" w:rsidRPr="00C44CED" w:rsidRDefault="002403AF" w:rsidP="006B2FBA">
      <w:pPr>
        <w:pStyle w:val="Heading1"/>
        <w:spacing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44CED">
        <w:rPr>
          <w:rFonts w:ascii="Times New Roman" w:hAnsi="Times New Roman"/>
          <w:b/>
          <w:color w:val="auto"/>
          <w:sz w:val="26"/>
          <w:szCs w:val="26"/>
        </w:rPr>
        <w:t>ТИПОВІ ПОМИЛКИ, ЧЕРЕЗ ЯКІ УЧАСНИКАМ БУДЕ ВІДМОВЛЕНО У РЕЄСТРАЦІЇ</w:t>
      </w:r>
    </w:p>
    <w:p w:rsidR="002403AF" w:rsidRPr="00C44CED" w:rsidRDefault="002403AF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>не надано копію документа про повну загальну середню освіту (атестат)</w:t>
      </w:r>
      <w:r w:rsidRPr="00C44CED">
        <w:rPr>
          <w:rFonts w:ascii="Times New Roman" w:hAnsi="Times New Roman"/>
          <w:sz w:val="26"/>
          <w:szCs w:val="26"/>
          <w:lang w:val="ru-RU"/>
        </w:rPr>
        <w:t>;</w:t>
      </w:r>
      <w:r w:rsidRPr="00C44CED">
        <w:rPr>
          <w:rFonts w:ascii="Times New Roman" w:hAnsi="Times New Roman"/>
          <w:sz w:val="26"/>
          <w:szCs w:val="26"/>
        </w:rPr>
        <w:t xml:space="preserve"> </w:t>
      </w:r>
    </w:p>
    <w:p w:rsidR="002403AF" w:rsidRPr="00C44CED" w:rsidRDefault="002403AF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>не надано копію документа про зміни у ПІБ (для осіб, у документах яких є розбіжності в персональних даних);</w:t>
      </w:r>
    </w:p>
    <w:p w:rsidR="002403AF" w:rsidRPr="00C44CED" w:rsidRDefault="002403AF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не надано фотокартки; </w:t>
      </w:r>
    </w:p>
    <w:p w:rsidR="002403AF" w:rsidRPr="00C44CED" w:rsidRDefault="002403AF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>фотокартки не відповідають вимогам (дві</w:t>
      </w:r>
      <w:r>
        <w:rPr>
          <w:rFonts w:ascii="Times New Roman" w:hAnsi="Times New Roman"/>
          <w:sz w:val="26"/>
          <w:szCs w:val="26"/>
        </w:rPr>
        <w:t xml:space="preserve"> однакові кольорові або чорно-бі</w:t>
      </w:r>
      <w:r w:rsidRPr="00C44CED">
        <w:rPr>
          <w:rFonts w:ascii="Times New Roman" w:hAnsi="Times New Roman"/>
          <w:sz w:val="26"/>
          <w:szCs w:val="26"/>
        </w:rPr>
        <w:t>лі фотокартки для документів, розміром 3*4 см із зображенням, що відповідає досягнутому віку особи);</w:t>
      </w:r>
    </w:p>
    <w:p w:rsidR="002403AF" w:rsidRPr="00C44CED" w:rsidRDefault="002403AF" w:rsidP="005424AA">
      <w:pPr>
        <w:pStyle w:val="ListParagraph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4CED">
        <w:rPr>
          <w:rFonts w:ascii="Times New Roman" w:hAnsi="Times New Roman"/>
          <w:sz w:val="26"/>
          <w:szCs w:val="26"/>
        </w:rPr>
        <w:t>немає у реєстраційні картці підпису заявника.</w:t>
      </w:r>
    </w:p>
    <w:p w:rsidR="002403AF" w:rsidRPr="00C44CED" w:rsidRDefault="002403AF" w:rsidP="00143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b/>
          <w:sz w:val="26"/>
          <w:szCs w:val="26"/>
        </w:rPr>
        <w:t xml:space="preserve">       ДОКУМЕНТИ, ЯКІ НАДСИЛАТИ ДО ХАРКІВСЬКОГО РЦОЯО НЕ ПОТРІБНО: </w:t>
      </w:r>
      <w:r w:rsidRPr="00C44CED">
        <w:rPr>
          <w:rFonts w:ascii="Times New Roman" w:hAnsi="Times New Roman"/>
          <w:sz w:val="26"/>
          <w:szCs w:val="26"/>
        </w:rPr>
        <w:t xml:space="preserve">копію свідоцтва про базову загальну середню освіту, ідентифікаційний код. </w:t>
      </w:r>
    </w:p>
    <w:p w:rsidR="002403AF" w:rsidRPr="00C44CED" w:rsidRDefault="002403AF" w:rsidP="006B2FBA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C44CED">
        <w:rPr>
          <w:rFonts w:ascii="Times New Roman" w:hAnsi="Times New Roman"/>
          <w:b/>
          <w:sz w:val="26"/>
          <w:szCs w:val="26"/>
        </w:rPr>
        <w:t xml:space="preserve">ПЕРЕВІРКА СТАНУ РЕЄСТРАЦІЇ </w:t>
      </w:r>
    </w:p>
    <w:p w:rsidR="002403AF" w:rsidRPr="00C44CED" w:rsidRDefault="002403AF" w:rsidP="006B2FBA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Перевірити стан реєстрації можливо на веб-сайті Українського центру оцінювання якості освіти (УЦОЯО) </w:t>
      </w:r>
      <w:r w:rsidRPr="00C44CED">
        <w:rPr>
          <w:rFonts w:ascii="Times New Roman" w:hAnsi="Times New Roman"/>
          <w:b/>
          <w:sz w:val="26"/>
          <w:szCs w:val="26"/>
        </w:rPr>
        <w:t>testportal.gov.ua</w:t>
      </w:r>
      <w:r w:rsidRPr="00C44CED">
        <w:rPr>
          <w:rFonts w:ascii="Times New Roman" w:hAnsi="Times New Roman"/>
          <w:sz w:val="26"/>
          <w:szCs w:val="26"/>
        </w:rPr>
        <w:t xml:space="preserve">  у розділі «Стан опрацювання документів».</w:t>
      </w:r>
    </w:p>
    <w:p w:rsidR="002403AF" w:rsidRPr="00C44CED" w:rsidRDefault="002403AF" w:rsidP="006B2FBA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 Сервіс надає можливість перевіряти та відслідковувати стан надходження документів, їх опрацювання, відправку сертифікатів за номером реєстраційної картки (що відображено в контрольно-інформаційному листку).</w:t>
      </w:r>
    </w:p>
    <w:p w:rsidR="002403AF" w:rsidRPr="00C44CED" w:rsidRDefault="002403AF" w:rsidP="006B2FB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C44CED">
        <w:rPr>
          <w:rFonts w:ascii="Times New Roman" w:hAnsi="Times New Roman"/>
          <w:b/>
          <w:sz w:val="26"/>
          <w:szCs w:val="26"/>
        </w:rPr>
        <w:t>ВНЕСЕННЯ ЗМІН ДО РЕЄСТРАЦІЙНИХ ДАНИХ</w:t>
      </w:r>
    </w:p>
    <w:p w:rsidR="002403AF" w:rsidRPr="00C44CED" w:rsidRDefault="002403AF" w:rsidP="006B2F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Комплект  реєстраційних документів до Харківського РЦОЯО надсилається </w:t>
      </w:r>
      <w:r w:rsidRPr="00C44CED">
        <w:rPr>
          <w:rFonts w:ascii="Times New Roman" w:hAnsi="Times New Roman"/>
          <w:b/>
          <w:sz w:val="26"/>
          <w:szCs w:val="26"/>
        </w:rPr>
        <w:t>рекомендованим листом</w:t>
      </w:r>
      <w:r w:rsidRPr="00C44CED">
        <w:rPr>
          <w:rFonts w:ascii="Times New Roman" w:hAnsi="Times New Roman"/>
          <w:sz w:val="26"/>
          <w:szCs w:val="26"/>
        </w:rPr>
        <w:t xml:space="preserve"> (останній день відправки визначається за відтиском штемпеля відправлення на поштовому конверті – </w:t>
      </w:r>
      <w:r w:rsidRPr="00C44CED">
        <w:rPr>
          <w:rFonts w:ascii="Times New Roman" w:hAnsi="Times New Roman"/>
          <w:b/>
          <w:sz w:val="26"/>
          <w:szCs w:val="26"/>
        </w:rPr>
        <w:t>19.03.2018</w:t>
      </w:r>
      <w:r w:rsidRPr="00C44CED">
        <w:rPr>
          <w:rFonts w:ascii="Times New Roman" w:hAnsi="Times New Roman"/>
          <w:sz w:val="26"/>
          <w:szCs w:val="26"/>
        </w:rPr>
        <w:t>).</w:t>
      </w:r>
    </w:p>
    <w:p w:rsidR="002403AF" w:rsidRPr="00C44CED" w:rsidRDefault="002403AF" w:rsidP="006B2F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Після отримання від Харківського РЦОЯО Сертифікату, реєстраційного повідомлення учасника ЗНО, інформаційного бюлетеня «ЗНО 2018 рік» до </w:t>
      </w:r>
      <w:r w:rsidRPr="00C44CED">
        <w:rPr>
          <w:rFonts w:ascii="Times New Roman" w:hAnsi="Times New Roman"/>
          <w:b/>
          <w:sz w:val="26"/>
          <w:szCs w:val="26"/>
        </w:rPr>
        <w:t>02.04.2017</w:t>
      </w:r>
      <w:r w:rsidRPr="00C44CED">
        <w:rPr>
          <w:rFonts w:ascii="Times New Roman" w:hAnsi="Times New Roman"/>
          <w:sz w:val="26"/>
          <w:szCs w:val="26"/>
        </w:rPr>
        <w:t xml:space="preserve"> учасник може внести зміни до реєстраційних даних (у разі потреби), здійснивши перереєстрацію на веб-сайті УЦОЯО розділ «Внести зміни». </w:t>
      </w:r>
    </w:p>
    <w:p w:rsidR="002403AF" w:rsidRPr="00C44CED" w:rsidRDefault="002403AF" w:rsidP="006B2F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CED">
        <w:rPr>
          <w:rFonts w:ascii="Times New Roman" w:hAnsi="Times New Roman"/>
          <w:sz w:val="26"/>
          <w:szCs w:val="26"/>
        </w:rPr>
        <w:t xml:space="preserve">Нову реєстраційну картку та раніше отриманий Сертифікат потрібно надіслати до Харківського РЦОЯО. </w:t>
      </w:r>
    </w:p>
    <w:p w:rsidR="002403AF" w:rsidRPr="00C44CED" w:rsidRDefault="002403AF" w:rsidP="006B2FBA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C44CED">
        <w:rPr>
          <w:b/>
          <w:sz w:val="26"/>
          <w:szCs w:val="26"/>
        </w:rPr>
        <w:t>СТВОРЕННЯ ОСОБЛИВИХ УМОВ НА ЗНО 2018</w:t>
      </w:r>
    </w:p>
    <w:p w:rsidR="002403AF" w:rsidRPr="00C44CED" w:rsidRDefault="002403AF" w:rsidP="006B2F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CED">
        <w:rPr>
          <w:rFonts w:ascii="Times New Roman" w:hAnsi="Times New Roman"/>
          <w:color w:val="000000"/>
          <w:sz w:val="26"/>
          <w:szCs w:val="26"/>
        </w:rPr>
        <w:t xml:space="preserve">Особа, яка планує брати участь у ЗНО та потребує адаптації процедури тестування, має надати відповідний медичний висновок. </w:t>
      </w:r>
    </w:p>
    <w:p w:rsidR="002403AF" w:rsidRPr="00C44CED" w:rsidRDefault="002403AF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44CED">
        <w:rPr>
          <w:rFonts w:ascii="Times New Roman" w:hAnsi="Times New Roman"/>
          <w:color w:val="000000"/>
          <w:sz w:val="26"/>
          <w:szCs w:val="26"/>
        </w:rPr>
        <w:t xml:space="preserve">Медичний висновок треба подати разом з іншими реєстраційними документами, під час формування реєстраційної картки вказати на необхідність створення особливих умов, зазначити номер і дату виданої закладом охорони здоров’я форми </w:t>
      </w:r>
      <w:r w:rsidRPr="00C44CED">
        <w:rPr>
          <w:rFonts w:ascii="Times New Roman" w:hAnsi="Times New Roman"/>
          <w:b/>
          <w:color w:val="000000"/>
          <w:sz w:val="26"/>
          <w:szCs w:val="26"/>
        </w:rPr>
        <w:t>№ 086-3/о.</w:t>
      </w:r>
    </w:p>
    <w:p w:rsidR="002403AF" w:rsidRPr="00C44CED" w:rsidRDefault="002403AF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hyperlink r:id="rId7" w:anchor="n4" w:tgtFrame="_blank" w:history="1">
        <w:r w:rsidRPr="00C44CED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Порядок</w:t>
        </w:r>
      </w:hyperlink>
      <w:r w:rsidRPr="00C44CE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C44C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видачі медичного висновку про створення особливих (спеціальних) умов для проходження зовнішнього незалежного оцінювання затверджено спільним наказом Міністерства освіти і науки України та Міністерства охорони здоров’я України від 29.08.2016 №1027/900, зареєстровано у Міністерстві юстиції України 27.12.2016 за №1707/29837-1710/29840. </w:t>
      </w:r>
    </w:p>
    <w:p w:rsidR="002403AF" w:rsidRPr="00C44CED" w:rsidRDefault="002403AF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44C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Варто зазначити, що цьогоріч у</w:t>
      </w:r>
      <w:r w:rsidRPr="00C44CED">
        <w:rPr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8" w:history="1">
        <w:r w:rsidRPr="00C44CE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наказі</w:t>
        </w:r>
      </w:hyperlink>
      <w:r w:rsidRPr="00C44C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Міністерства освіти і науки України та Міністерства охорони здоров’я від 10.01.2018 №23/40, перелік особливих умов, які створюються для проходження ЗНО, доповнено умовою щодо надання можливості отримати в друкованій формі тексти до завдань з аудіювання передбачені в сертифікаційних роботах з іноземних мов для категорії глухих осіб та для осіб з порушенням слуху.</w:t>
      </w:r>
    </w:p>
    <w:p w:rsidR="002403AF" w:rsidRPr="004375B8" w:rsidRDefault="002403AF" w:rsidP="004375B8">
      <w:pPr>
        <w:pStyle w:val="ot"/>
        <w:shd w:val="clear" w:color="auto" w:fill="FFFFFF"/>
        <w:tabs>
          <w:tab w:val="left" w:pos="567"/>
        </w:tabs>
        <w:spacing w:before="0" w:beforeAutospacing="0" w:after="0" w:afterAutospacing="0"/>
        <w:rPr>
          <w:i/>
          <w:sz w:val="20"/>
          <w:szCs w:val="20"/>
        </w:rPr>
      </w:pPr>
      <w:r w:rsidRPr="004375B8">
        <w:rPr>
          <w:rFonts w:ascii="Times New Roman" w:hAnsi="Times New Roman"/>
          <w:i/>
          <w:sz w:val="20"/>
          <w:szCs w:val="20"/>
          <w:lang w:val="uk-UA"/>
        </w:rPr>
        <w:t>Директор – Сидоренко Олександр Леонідович</w:t>
      </w:r>
      <w:r w:rsidRPr="004375B8">
        <w:rPr>
          <w:rFonts w:ascii="Times New Roman" w:hAnsi="Times New Roman"/>
          <w:b/>
          <w:i/>
          <w:sz w:val="20"/>
          <w:szCs w:val="20"/>
          <w:lang w:val="uk-UA"/>
        </w:rPr>
        <w:t xml:space="preserve">, </w:t>
      </w:r>
      <w:r w:rsidRPr="004375B8">
        <w:rPr>
          <w:rFonts w:ascii="Times New Roman" w:hAnsi="Times New Roman"/>
          <w:i/>
          <w:sz w:val="20"/>
          <w:szCs w:val="20"/>
          <w:lang w:val="uk-UA"/>
        </w:rPr>
        <w:t>доктор соціологічних наук,</w:t>
      </w:r>
      <w:r w:rsidRPr="004375B8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4375B8">
        <w:rPr>
          <w:rFonts w:ascii="Times New Roman" w:hAnsi="Times New Roman"/>
          <w:i/>
          <w:sz w:val="20"/>
          <w:szCs w:val="20"/>
          <w:lang w:val="uk-UA"/>
        </w:rPr>
        <w:t>професор, член-кореспондент НАПН України (057 705 15 64). Додаткова  інформація з питань ЗНО: Якушева Олена Сергіївна, спеціаліст по зв’язкам з громадськістю (057) 705 07 37, 097 83 23 496.</w:t>
      </w:r>
    </w:p>
    <w:sectPr w:rsidR="002403AF" w:rsidRPr="004375B8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3AF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21447"/>
    <w:rsid w:val="00624553"/>
    <w:rsid w:val="00633271"/>
    <w:rsid w:val="006336B3"/>
    <w:rsid w:val="00646D5B"/>
    <w:rsid w:val="00667D6A"/>
    <w:rsid w:val="006B2FBA"/>
    <w:rsid w:val="006D09EB"/>
    <w:rsid w:val="006D187D"/>
    <w:rsid w:val="006F2AD4"/>
    <w:rsid w:val="006F3F32"/>
    <w:rsid w:val="006F4C1F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26CB0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7450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5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</w:pPr>
  </w:style>
  <w:style w:type="paragraph" w:styleId="NoSpacing">
    <w:name w:val="No Spacing"/>
    <w:uiPriority w:val="99"/>
    <w:qFormat/>
    <w:rsid w:val="00C84CFF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FB24D1"/>
    <w:rPr>
      <w:rFonts w:cs="Times New Roman"/>
    </w:rPr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8/02/MON_MOZ-10.01.2018-23-4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710-16/para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ffice@zno-kharkiv.org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2215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upravlenie4</cp:lastModifiedBy>
  <cp:revision>16</cp:revision>
  <cp:lastPrinted>2018-02-20T11:18:00Z</cp:lastPrinted>
  <dcterms:created xsi:type="dcterms:W3CDTF">2018-01-16T15:30:00Z</dcterms:created>
  <dcterms:modified xsi:type="dcterms:W3CDTF">2018-02-20T11:19:00Z</dcterms:modified>
</cp:coreProperties>
</file>